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0BB9" w14:textId="77777777" w:rsidR="006A5DF1" w:rsidRPr="00E935D6" w:rsidRDefault="00092831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92831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092831">
        <w:rPr>
          <w:rFonts w:ascii="Arial" w:hAnsi="Arial" w:cs="Arial"/>
          <w:sz w:val="24"/>
          <w:szCs w:val="24"/>
        </w:rPr>
        <w:t>2022-10-06</w:t>
      </w:r>
    </w:p>
    <w:p w14:paraId="02B56F65" w14:textId="77777777" w:rsidR="003817AE" w:rsidRPr="003817AE" w:rsidRDefault="003817AE" w:rsidP="003817AE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17AE">
        <w:rPr>
          <w:rFonts w:ascii="Arial" w:hAnsi="Arial" w:cs="Arial"/>
          <w:b/>
          <w:sz w:val="24"/>
          <w:szCs w:val="24"/>
        </w:rPr>
        <w:t xml:space="preserve">Ośrodek Szkolno – Wychowawczy </w:t>
      </w:r>
    </w:p>
    <w:p w14:paraId="057F2A5F" w14:textId="77777777" w:rsidR="003817AE" w:rsidRPr="003817AE" w:rsidRDefault="003817AE" w:rsidP="003817AE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17AE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4FF798EF" w14:textId="571E886C" w:rsidR="006A5DF1" w:rsidRPr="003817AE" w:rsidRDefault="003817AE" w:rsidP="003817AE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817AE">
        <w:rPr>
          <w:rFonts w:ascii="Arial" w:hAnsi="Arial" w:cs="Arial"/>
          <w:bCs/>
          <w:sz w:val="24"/>
          <w:szCs w:val="24"/>
        </w:rPr>
        <w:t>Słowiańska 2, 19-400 Olecko</w:t>
      </w:r>
    </w:p>
    <w:p w14:paraId="68B2DBFE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30AE90F1" w14:textId="0230EE62" w:rsidR="006A5DF1" w:rsidRPr="00E935D6" w:rsidRDefault="00062336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6F7EE2">
        <w:rPr>
          <w:rFonts w:ascii="Arial" w:hAnsi="Arial" w:cs="Arial"/>
          <w:sz w:val="24"/>
          <w:szCs w:val="24"/>
        </w:rPr>
        <w:t xml:space="preserve">Sygnatura: </w:t>
      </w:r>
      <w:r w:rsidRPr="006F7EE2">
        <w:rPr>
          <w:rFonts w:ascii="Arial" w:hAnsi="Arial" w:cs="Arial"/>
          <w:b/>
          <w:sz w:val="24"/>
          <w:szCs w:val="24"/>
        </w:rPr>
        <w:t>OSW.TP.1</w:t>
      </w:r>
      <w:r>
        <w:rPr>
          <w:rFonts w:ascii="Arial" w:hAnsi="Arial" w:cs="Arial"/>
          <w:b/>
          <w:sz w:val="24"/>
          <w:szCs w:val="24"/>
        </w:rPr>
        <w:t>.01</w:t>
      </w:r>
      <w:r w:rsidRPr="006F7EE2">
        <w:rPr>
          <w:rFonts w:ascii="Arial" w:hAnsi="Arial" w:cs="Arial"/>
          <w:b/>
          <w:sz w:val="24"/>
          <w:szCs w:val="24"/>
        </w:rPr>
        <w:t>/2022</w:t>
      </w:r>
    </w:p>
    <w:p w14:paraId="33FB361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475696E0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FE6E1A5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2D907D1A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B1C1D33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2098DD55" w14:textId="49647C9D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092831" w:rsidRPr="00092831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="003817AE">
        <w:rPr>
          <w:rFonts w:ascii="Arial" w:hAnsi="Arial" w:cs="Arial"/>
          <w:bCs/>
          <w:sz w:val="24"/>
          <w:szCs w:val="24"/>
        </w:rPr>
        <w:t>: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092831" w:rsidRPr="00092831">
        <w:rPr>
          <w:rFonts w:ascii="Arial" w:hAnsi="Arial" w:cs="Arial"/>
          <w:b/>
          <w:bCs/>
          <w:sz w:val="24"/>
          <w:szCs w:val="24"/>
        </w:rPr>
        <w:t>Zakup samochodu typu mikrobus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092831" w:rsidRPr="00092831">
        <w:rPr>
          <w:rFonts w:ascii="Arial" w:hAnsi="Arial" w:cs="Arial"/>
          <w:b/>
          <w:sz w:val="24"/>
          <w:szCs w:val="24"/>
        </w:rPr>
        <w:t>OSW.TP.1/2022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36FDB60" w14:textId="7A4B2DE6" w:rsidR="0012774F" w:rsidRPr="00E935D6" w:rsidRDefault="00520165" w:rsidP="003817AE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bookmarkStart w:id="0" w:name="_Hlk115951638"/>
      <w:r w:rsidR="003817AE">
        <w:rPr>
          <w:rFonts w:ascii="Arial" w:hAnsi="Arial" w:cs="Arial"/>
          <w:b/>
          <w:sz w:val="24"/>
          <w:szCs w:val="24"/>
        </w:rPr>
        <w:t xml:space="preserve">Ośrodek Szkolno – Wychowawczy dla Dzieci Głuchych </w:t>
      </w:r>
      <w:r w:rsidR="003817AE">
        <w:rPr>
          <w:rFonts w:ascii="Arial" w:hAnsi="Arial" w:cs="Arial"/>
          <w:b/>
          <w:sz w:val="24"/>
          <w:szCs w:val="24"/>
        </w:rPr>
        <w:br/>
        <w:t>w Olecku</w:t>
      </w:r>
      <w:r w:rsidRPr="00E935D6">
        <w:rPr>
          <w:rFonts w:ascii="Arial" w:hAnsi="Arial" w:cs="Arial"/>
          <w:sz w:val="24"/>
          <w:szCs w:val="24"/>
        </w:rPr>
        <w:t>,</w:t>
      </w:r>
      <w:bookmarkEnd w:id="0"/>
      <w:r w:rsidRPr="00E935D6">
        <w:rPr>
          <w:rFonts w:ascii="Arial" w:hAnsi="Arial" w:cs="Arial"/>
          <w:sz w:val="24"/>
          <w:szCs w:val="24"/>
        </w:rPr>
        <w:t xml:space="preserve">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092831" w:rsidRPr="00092831">
        <w:rPr>
          <w:rFonts w:ascii="Arial" w:hAnsi="Arial" w:cs="Arial"/>
          <w:sz w:val="24"/>
          <w:szCs w:val="24"/>
        </w:rPr>
        <w:t>(t.</w:t>
      </w:r>
      <w:r w:rsidR="003817AE">
        <w:rPr>
          <w:rFonts w:ascii="Arial" w:hAnsi="Arial" w:cs="Arial"/>
          <w:sz w:val="24"/>
          <w:szCs w:val="24"/>
        </w:rPr>
        <w:t xml:space="preserve"> </w:t>
      </w:r>
      <w:r w:rsidR="00092831" w:rsidRPr="00092831">
        <w:rPr>
          <w:rFonts w:ascii="Arial" w:hAnsi="Arial" w:cs="Arial"/>
          <w:sz w:val="24"/>
          <w:szCs w:val="24"/>
        </w:rPr>
        <w:t>j. Dz.U. z 202</w:t>
      </w:r>
      <w:r w:rsidR="003817AE">
        <w:rPr>
          <w:rFonts w:ascii="Arial" w:hAnsi="Arial" w:cs="Arial"/>
          <w:sz w:val="24"/>
          <w:szCs w:val="24"/>
        </w:rPr>
        <w:t xml:space="preserve">2 </w:t>
      </w:r>
      <w:r w:rsidR="00092831" w:rsidRPr="00092831">
        <w:rPr>
          <w:rFonts w:ascii="Arial" w:hAnsi="Arial" w:cs="Arial"/>
          <w:sz w:val="24"/>
          <w:szCs w:val="24"/>
        </w:rPr>
        <w:t>r. poz. 1</w:t>
      </w:r>
      <w:r w:rsidR="003817AE">
        <w:rPr>
          <w:rFonts w:ascii="Arial" w:hAnsi="Arial" w:cs="Arial"/>
          <w:sz w:val="24"/>
          <w:szCs w:val="24"/>
        </w:rPr>
        <w:t>710</w:t>
      </w:r>
      <w:r w:rsidR="00092831" w:rsidRPr="00092831">
        <w:rPr>
          <w:rFonts w:ascii="Arial" w:hAnsi="Arial" w:cs="Arial"/>
          <w:sz w:val="24"/>
          <w:szCs w:val="24"/>
        </w:rPr>
        <w:t xml:space="preserve"> z późn. zm.)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92831" w:rsidRPr="00E935D6" w14:paraId="341E09C7" w14:textId="77777777" w:rsidTr="004C5A19">
        <w:tc>
          <w:tcPr>
            <w:tcW w:w="9356" w:type="dxa"/>
            <w:shd w:val="clear" w:color="auto" w:fill="auto"/>
          </w:tcPr>
          <w:p w14:paraId="153FAF05" w14:textId="60E4799D" w:rsidR="00092831" w:rsidRPr="009A5B9C" w:rsidRDefault="00092831" w:rsidP="009A5B9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634D162C" w14:textId="71CE469F" w:rsidR="009A5B9C" w:rsidRPr="009A5B9C" w:rsidRDefault="009A5B9C" w:rsidP="009A5B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9C">
              <w:rPr>
                <w:rFonts w:ascii="Arial" w:hAnsi="Arial" w:cs="Arial"/>
                <w:sz w:val="24"/>
                <w:szCs w:val="24"/>
              </w:rPr>
              <w:t>Czy Zamawiający dopuści samochód o odległości podłogi od podłoża ok. 620 mm?</w:t>
            </w:r>
          </w:p>
          <w:p w14:paraId="4CC62B3D" w14:textId="77777777" w:rsidR="009A5B9C" w:rsidRPr="009A5B9C" w:rsidRDefault="009A5B9C" w:rsidP="009A5B9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9532004" w14:textId="4D1B0FC0" w:rsidR="009A5B9C" w:rsidRPr="009A5B9C" w:rsidRDefault="009A5B9C" w:rsidP="009A5B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Tak, </w:t>
            </w:r>
            <w:r w:rsidRPr="009A5B9C">
              <w:rPr>
                <w:rFonts w:ascii="Arial" w:hAnsi="Arial" w:cs="Arial"/>
                <w:sz w:val="24"/>
                <w:szCs w:val="24"/>
              </w:rPr>
              <w:t>Zamawiający dopuści samochód o odległości podłogi od podłoża ok. 620 mm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076A3D" w14:textId="77777777" w:rsidR="00E87C5D" w:rsidRDefault="00E87C5D" w:rsidP="009A5B9C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6ED4B" w14:textId="7570F8D8" w:rsidR="009A5B9C" w:rsidRPr="009A5B9C" w:rsidRDefault="009A5B9C" w:rsidP="009A5B9C">
            <w:pPr>
              <w:spacing w:before="60" w:after="6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1F587C0A" w14:textId="4E64757C" w:rsidR="009A5B9C" w:rsidRPr="009A5B9C" w:rsidRDefault="009A5B9C" w:rsidP="009A5B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9C">
              <w:rPr>
                <w:rFonts w:ascii="Arial" w:hAnsi="Arial" w:cs="Arial"/>
                <w:sz w:val="24"/>
                <w:szCs w:val="24"/>
              </w:rPr>
              <w:t>Czy Zamawiający dopuści samochód z fotelami w układzie 2+1 składane i wyjmowane w III rzędzie siedzeń bez regulacji pochylenia oparć szybko demontowane?</w:t>
            </w:r>
          </w:p>
          <w:p w14:paraId="5372F7D2" w14:textId="77777777" w:rsidR="009A5B9C" w:rsidRPr="009A5B9C" w:rsidRDefault="009A5B9C" w:rsidP="009A5B9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ED66F28" w14:textId="5DD23AA5" w:rsidR="009A5B9C" w:rsidRPr="009A5B9C" w:rsidRDefault="009A5B9C" w:rsidP="009A5B9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Tak, </w:t>
            </w:r>
            <w:r w:rsidRPr="009A5B9C">
              <w:rPr>
                <w:rFonts w:ascii="Arial" w:hAnsi="Arial" w:cs="Arial"/>
                <w:sz w:val="24"/>
                <w:szCs w:val="24"/>
              </w:rPr>
              <w:t xml:space="preserve"> Zamawiający dopuści samochód z fotelami w układzie 2+1 składane i wyjmowane w III rzędzie siedzeń bez regulacji pochylenia oparć szybko demontowane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6B845F" w14:textId="77777777" w:rsidR="00E87C5D" w:rsidRDefault="00E87C5D" w:rsidP="009A5B9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48B37C" w14:textId="598362A0" w:rsidR="009A5B9C" w:rsidRPr="009A5B9C" w:rsidRDefault="009A5B9C" w:rsidP="009A5B9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209B4E3F" w14:textId="77777777" w:rsidR="009A5B9C" w:rsidRPr="009A5B9C" w:rsidRDefault="009A5B9C" w:rsidP="009A5B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9C">
              <w:rPr>
                <w:rFonts w:ascii="Arial" w:hAnsi="Arial" w:cs="Arial"/>
                <w:sz w:val="24"/>
                <w:szCs w:val="24"/>
              </w:rPr>
              <w:t>Czy Zamawiający dopuści samochód z oknami stałymi w przestrzeni pasażersko-ładunkowej?</w:t>
            </w:r>
          </w:p>
          <w:p w14:paraId="4784C107" w14:textId="77777777" w:rsidR="009A5B9C" w:rsidRPr="009A5B9C" w:rsidRDefault="009A5B9C" w:rsidP="009A5B9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BEB28B0" w14:textId="31F73555" w:rsidR="009A5B9C" w:rsidRPr="009A5B9C" w:rsidRDefault="009A5B9C" w:rsidP="009A5B9C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Tak, </w:t>
            </w:r>
            <w:r w:rsidRPr="009A5B9C">
              <w:rPr>
                <w:rFonts w:ascii="Arial" w:hAnsi="Arial" w:cs="Arial"/>
                <w:sz w:val="24"/>
                <w:szCs w:val="24"/>
              </w:rPr>
              <w:t>Zamawiający dopuści samochód z oknami stałymi w przestrzeni pasażersko-ładunkowej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8F4239" w14:textId="77777777" w:rsidR="00CC7F93" w:rsidRDefault="00CC7F93" w:rsidP="009A5B9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E2DA9E" w14:textId="1131AB8F" w:rsidR="009A5B9C" w:rsidRPr="009A5B9C" w:rsidRDefault="009A5B9C" w:rsidP="009A5B9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01158CB9" w14:textId="718301AD" w:rsidR="009A5B9C" w:rsidRPr="009A5B9C" w:rsidRDefault="009A5B9C" w:rsidP="009A5B9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9C">
              <w:rPr>
                <w:rFonts w:ascii="Arial" w:hAnsi="Arial" w:cs="Arial"/>
                <w:sz w:val="24"/>
                <w:szCs w:val="24"/>
              </w:rPr>
              <w:t xml:space="preserve">Czy Zamawiający dopuści samochód z hamulcami tarczowymi wentylowanymi </w:t>
            </w:r>
            <w:r w:rsidR="00E87C5D">
              <w:rPr>
                <w:rFonts w:ascii="Arial" w:hAnsi="Arial" w:cs="Arial"/>
                <w:sz w:val="24"/>
                <w:szCs w:val="24"/>
              </w:rPr>
              <w:br/>
            </w:r>
            <w:r w:rsidRPr="009A5B9C">
              <w:rPr>
                <w:rFonts w:ascii="Arial" w:hAnsi="Arial" w:cs="Arial"/>
                <w:sz w:val="24"/>
                <w:szCs w:val="24"/>
              </w:rPr>
              <w:t>z przodu i zwykłymi z tyłu?</w:t>
            </w:r>
          </w:p>
          <w:p w14:paraId="5D325A75" w14:textId="77777777" w:rsidR="009A5B9C" w:rsidRPr="009A5B9C" w:rsidRDefault="009A5B9C" w:rsidP="009A5B9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7D97A37" w14:textId="0AFCB969" w:rsidR="009A5B9C" w:rsidRPr="009A5B9C" w:rsidRDefault="009A5B9C" w:rsidP="00E87C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9C">
              <w:rPr>
                <w:rFonts w:ascii="Arial" w:hAnsi="Arial" w:cs="Arial"/>
                <w:sz w:val="24"/>
                <w:szCs w:val="24"/>
              </w:rPr>
              <w:t xml:space="preserve">Tak, Zamawiający dopuści samochód z hamulcami tarczowymi wentylowanymi </w:t>
            </w:r>
            <w:r w:rsidR="00E87C5D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9A5B9C">
              <w:rPr>
                <w:rFonts w:ascii="Arial" w:hAnsi="Arial" w:cs="Arial"/>
                <w:sz w:val="24"/>
                <w:szCs w:val="24"/>
              </w:rPr>
              <w:t>z przodu i zwykłymi z tyłu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E3EC1E" w14:textId="77777777" w:rsidR="00E87C5D" w:rsidRDefault="00E87C5D" w:rsidP="009A5B9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4BE926" w14:textId="57C1E7BC" w:rsidR="009A5B9C" w:rsidRPr="009A5B9C" w:rsidRDefault="009A5B9C" w:rsidP="009A5B9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32C453C6" w14:textId="76E6060C" w:rsidR="009A5B9C" w:rsidRPr="009A5B9C" w:rsidRDefault="009A5B9C" w:rsidP="009A5B9C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9C">
              <w:rPr>
                <w:rFonts w:ascii="Arial" w:hAnsi="Arial" w:cs="Arial"/>
                <w:sz w:val="24"/>
                <w:szCs w:val="24"/>
              </w:rPr>
              <w:t xml:space="preserve">Proszę zmniejszenie kary za zwłokę w wykonaniu przedmiotu umowy w § 6 umowy ust 2 pkt a z 1% na 0.1%. Kara ta jest bardzo wysoka a Wykonawca zwraca uwagę, </w:t>
            </w:r>
            <w:r w:rsidR="00E87C5D">
              <w:rPr>
                <w:rFonts w:ascii="Arial" w:hAnsi="Arial" w:cs="Arial"/>
                <w:sz w:val="24"/>
                <w:szCs w:val="24"/>
              </w:rPr>
              <w:br/>
            </w:r>
            <w:r w:rsidRPr="009A5B9C">
              <w:rPr>
                <w:rFonts w:ascii="Arial" w:hAnsi="Arial" w:cs="Arial"/>
                <w:sz w:val="24"/>
                <w:szCs w:val="24"/>
              </w:rPr>
              <w:t xml:space="preserve">iż zgodnie z obowiązującymi zasadami prawa i przyjętym orzecznictwem kara umowna nie może pozostawać w dysproporcji, być nieproporcjonalna w stosunku do wielkości realizowanej części zamówienia. </w:t>
            </w:r>
          </w:p>
          <w:p w14:paraId="33822E6F" w14:textId="219E38FC" w:rsidR="00092831" w:rsidRDefault="00092831" w:rsidP="009A5B9C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B9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DFCCD60" w14:textId="14519870" w:rsidR="007606EF" w:rsidRPr="007606EF" w:rsidRDefault="007606EF" w:rsidP="009A5B9C">
            <w:pPr>
              <w:spacing w:after="40" w:line="276" w:lineRule="auto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7606EF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 w:rsidRPr="009A5B9C">
              <w:rPr>
                <w:rFonts w:ascii="Arial" w:hAnsi="Arial" w:cs="Arial"/>
                <w:sz w:val="24"/>
                <w:szCs w:val="24"/>
              </w:rPr>
              <w:t>zmniejs</w:t>
            </w:r>
            <w:r>
              <w:rPr>
                <w:rFonts w:ascii="Arial" w:hAnsi="Arial" w:cs="Arial"/>
                <w:sz w:val="24"/>
                <w:szCs w:val="24"/>
              </w:rPr>
              <w:t>za</w:t>
            </w:r>
            <w:r w:rsidRPr="009A5B9C">
              <w:rPr>
                <w:rFonts w:ascii="Arial" w:hAnsi="Arial" w:cs="Arial"/>
                <w:sz w:val="24"/>
                <w:szCs w:val="24"/>
              </w:rPr>
              <w:t xml:space="preserve"> kar</w:t>
            </w:r>
            <w:r>
              <w:rPr>
                <w:rFonts w:ascii="Arial" w:hAnsi="Arial" w:cs="Arial"/>
                <w:sz w:val="24"/>
                <w:szCs w:val="24"/>
              </w:rPr>
              <w:t xml:space="preserve">ę </w:t>
            </w:r>
            <w:r w:rsidRPr="009A5B9C">
              <w:rPr>
                <w:rFonts w:ascii="Arial" w:hAnsi="Arial" w:cs="Arial"/>
                <w:sz w:val="24"/>
                <w:szCs w:val="24"/>
              </w:rPr>
              <w:t>za zwłokę w wykonaniu przedmiotu umowy w § 6 umowy ust 2 pkt a z 1% na 0.1%.</w:t>
            </w:r>
          </w:p>
          <w:p w14:paraId="243C3084" w14:textId="4B5023D0" w:rsidR="00092831" w:rsidRPr="00E935D6" w:rsidRDefault="00092831" w:rsidP="003817AE">
            <w:pPr>
              <w:spacing w:after="60"/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9D841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1A9A21F6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3A0B6814" w14:textId="44EAD04D" w:rsidR="003817AE" w:rsidRPr="003817AE" w:rsidRDefault="003817AE" w:rsidP="003817AE">
      <w:pPr>
        <w:spacing w:line="276" w:lineRule="auto"/>
        <w:ind w:left="5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bookmarkStart w:id="1" w:name="_Hlk115951705"/>
      <w:r w:rsidRPr="003817AE">
        <w:rPr>
          <w:rFonts w:ascii="Arial" w:hAnsi="Arial" w:cs="Arial"/>
          <w:sz w:val="24"/>
          <w:szCs w:val="24"/>
        </w:rPr>
        <w:t xml:space="preserve">Dorota Danielewicz </w:t>
      </w:r>
      <w:bookmarkEnd w:id="1"/>
    </w:p>
    <w:p w14:paraId="2615A705" w14:textId="2A916EAE" w:rsidR="006D4AB3" w:rsidRPr="00E935D6" w:rsidRDefault="006D4AB3" w:rsidP="003817AE">
      <w:pPr>
        <w:spacing w:before="120" w:after="120" w:line="360" w:lineRule="auto"/>
        <w:ind w:left="567"/>
        <w:jc w:val="center"/>
        <w:rPr>
          <w:sz w:val="24"/>
          <w:szCs w:val="24"/>
        </w:rPr>
      </w:pPr>
    </w:p>
    <w:sectPr w:rsidR="006D4AB3" w:rsidRPr="00E935D6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A395" w14:textId="77777777" w:rsidR="00BB773A" w:rsidRDefault="00BB773A">
      <w:r>
        <w:separator/>
      </w:r>
    </w:p>
  </w:endnote>
  <w:endnote w:type="continuationSeparator" w:id="0">
    <w:p w14:paraId="6EDFF47E" w14:textId="77777777" w:rsidR="00BB773A" w:rsidRDefault="00BB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137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9907D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9686" w14:textId="2B0D53FB" w:rsidR="006D4AB3" w:rsidRDefault="00C873B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293D93" wp14:editId="2355BBAB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461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76769919" w14:textId="6CE32B89" w:rsidR="006D4AB3" w:rsidRDefault="006B7198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052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E51986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50AA50" w14:textId="77777777" w:rsidR="006D4AB3" w:rsidRDefault="006D4AB3">
    <w:pPr>
      <w:pStyle w:val="Stopka"/>
      <w:tabs>
        <w:tab w:val="clear" w:pos="4536"/>
        <w:tab w:val="left" w:pos="6237"/>
      </w:tabs>
    </w:pPr>
  </w:p>
  <w:p w14:paraId="60A2CBC7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9D0F" w14:textId="77777777" w:rsidR="00BB773A" w:rsidRDefault="00BB773A">
      <w:r>
        <w:separator/>
      </w:r>
    </w:p>
  </w:footnote>
  <w:footnote w:type="continuationSeparator" w:id="0">
    <w:p w14:paraId="04EF4EF9" w14:textId="77777777" w:rsidR="00BB773A" w:rsidRDefault="00BB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2715CA"/>
    <w:multiLevelType w:val="hybridMultilevel"/>
    <w:tmpl w:val="CF966D70"/>
    <w:lvl w:ilvl="0" w:tplc="38FA37C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4976166">
    <w:abstractNumId w:val="3"/>
  </w:num>
  <w:num w:numId="2" w16cid:durableId="1874152871">
    <w:abstractNumId w:val="7"/>
  </w:num>
  <w:num w:numId="3" w16cid:durableId="1077819893">
    <w:abstractNumId w:val="2"/>
  </w:num>
  <w:num w:numId="4" w16cid:durableId="945119467">
    <w:abstractNumId w:val="6"/>
  </w:num>
  <w:num w:numId="5" w16cid:durableId="1636065214">
    <w:abstractNumId w:val="0"/>
  </w:num>
  <w:num w:numId="6" w16cid:durableId="1124350298">
    <w:abstractNumId w:val="1"/>
  </w:num>
  <w:num w:numId="7" w16cid:durableId="1660034722">
    <w:abstractNumId w:val="5"/>
  </w:num>
  <w:num w:numId="8" w16cid:durableId="804666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28"/>
    <w:rsid w:val="00010C41"/>
    <w:rsid w:val="00031374"/>
    <w:rsid w:val="00062336"/>
    <w:rsid w:val="00092831"/>
    <w:rsid w:val="000A1097"/>
    <w:rsid w:val="000E2A8F"/>
    <w:rsid w:val="0012774F"/>
    <w:rsid w:val="00144B7A"/>
    <w:rsid w:val="00180C6E"/>
    <w:rsid w:val="0029606A"/>
    <w:rsid w:val="003817A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C2BCA"/>
    <w:rsid w:val="006D4AB3"/>
    <w:rsid w:val="006F3B81"/>
    <w:rsid w:val="00705F28"/>
    <w:rsid w:val="007606EF"/>
    <w:rsid w:val="007D7198"/>
    <w:rsid w:val="00864A4B"/>
    <w:rsid w:val="00870F9F"/>
    <w:rsid w:val="008804B6"/>
    <w:rsid w:val="00897AB0"/>
    <w:rsid w:val="008A3553"/>
    <w:rsid w:val="009A5B9C"/>
    <w:rsid w:val="00A905AC"/>
    <w:rsid w:val="00B817BE"/>
    <w:rsid w:val="00BA6584"/>
    <w:rsid w:val="00BB773A"/>
    <w:rsid w:val="00BE7BFD"/>
    <w:rsid w:val="00C22E13"/>
    <w:rsid w:val="00C370F2"/>
    <w:rsid w:val="00C44EEC"/>
    <w:rsid w:val="00C873B2"/>
    <w:rsid w:val="00CC7F93"/>
    <w:rsid w:val="00CF6906"/>
    <w:rsid w:val="00D22FFA"/>
    <w:rsid w:val="00D8461B"/>
    <w:rsid w:val="00D915F2"/>
    <w:rsid w:val="00DF32E8"/>
    <w:rsid w:val="00DF53CA"/>
    <w:rsid w:val="00E21B49"/>
    <w:rsid w:val="00E258F3"/>
    <w:rsid w:val="00E2789F"/>
    <w:rsid w:val="00E72428"/>
    <w:rsid w:val="00E74BC3"/>
    <w:rsid w:val="00E87C5D"/>
    <w:rsid w:val="00E935D6"/>
    <w:rsid w:val="00EA14B3"/>
    <w:rsid w:val="00EA416E"/>
    <w:rsid w:val="00F83BC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C4B12"/>
  <w15:chartTrackingRefBased/>
  <w15:docId w15:val="{BF4FAE53-62E7-41B2-8EE1-1F8F35F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B9C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11</cp:revision>
  <cp:lastPrinted>2022-10-06T11:15:00Z</cp:lastPrinted>
  <dcterms:created xsi:type="dcterms:W3CDTF">2022-10-06T10:20:00Z</dcterms:created>
  <dcterms:modified xsi:type="dcterms:W3CDTF">2022-10-06T12:03:00Z</dcterms:modified>
</cp:coreProperties>
</file>